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58FF0">
      <w:pPr>
        <w:bidi/>
        <w:spacing w:after="0"/>
        <w:ind w:left="-226" w:leftChars="-103" w:right="-6813" w:firstLine="180" w:firstLineChars="75"/>
        <w:rPr>
          <w:rFonts w:ascii="Sakkal Majalla" w:hAnsi="Sakkal Majalla" w:cs="Sakkal Majalla" w:eastAsiaTheme="minorHAnsi"/>
          <w:b/>
          <w:bCs/>
          <w:color w:val="000000" w:themeColor="text1"/>
          <w:sz w:val="6"/>
          <w:szCs w:val="6"/>
          <w:rtl/>
          <w:lang w:bidi="ar-DZ"/>
          <w14:textFill>
            <w14:solidFill>
              <w14:schemeClr w14:val="tx1"/>
            </w14:solidFill>
          </w14:textFill>
        </w:rPr>
      </w:pPr>
      <w:r>
        <w:rPr>
          <w:rFonts w:hint="cs" w:ascii="Sakkal Majalla" w:hAnsi="Sakkal Majalla" w:cs="Sakkal Majalla"/>
          <w:b/>
          <w:bCs/>
          <w:color w:val="000000" w:themeColor="text1"/>
          <w:sz w:val="24"/>
          <w:szCs w:val="24"/>
          <w:rtl/>
          <w:lang w:val="en-US" w:bidi="ar-DZ"/>
          <w14:textFill>
            <w14:solidFill>
              <w14:schemeClr w14:val="tx1"/>
            </w14:solidFill>
          </w14:textFill>
        </w:rPr>
        <w:t xml:space="preserve"> </w:t>
      </w:r>
      <w:r>
        <w:rPr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-54610</wp:posOffset>
                </wp:positionV>
                <wp:extent cx="3373755" cy="61150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6115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D6E854">
                            <w:pPr>
                              <w:jc w:val="center"/>
                              <w:rPr>
                                <w:rFonts w:ascii="Karbalaei" w:hAnsi="Karbalaei" w:cs="Karbalaei"/>
                                <w:b/>
                                <w:outline/>
                                <w:color w:val="FFFFFF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rbalaei" w:hAnsi="Karbalaei" w:cs="Karbalaei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رابطة ما بين الجهات لكرة القدم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2pt;margin-top:-4.3pt;height:48.15pt;width:265.65pt;z-index:251662336;v-text-anchor:middle;mso-width-relative:page;mso-height-relative:page;" filled="f" stroked="f" coordsize="21600,21600" o:gfxdata="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jLozLYAAAACQEAAA8AAAAAAAAAAQAgAAAAIgAAAGRy&#10;cy9kb3ducmV2LnhtbFBLAQIUABQAAAAIAIdO4kDIBsvfPgIAAIUEAAAOAAAAAAAAAAEAIAAAACcB&#10;AABkcnMvZTJvRG9jLnhtbFBLBQYAAAAABgAGAFkBAADX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8D6E854">
                      <w:pPr>
                        <w:jc w:val="center"/>
                        <w:rPr>
                          <w:rFonts w:ascii="Karbalaei" w:hAnsi="Karbalaei" w:cs="Karbalaei"/>
                          <w:b/>
                          <w:outline/>
                          <w:color w:val="FFFFFF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rbalaei" w:hAnsi="Karbalaei" w:cs="Karbalaei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رابطة ما بين الجهات لكرة القدم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5945505</wp:posOffset>
            </wp:positionH>
            <wp:positionV relativeFrom="paragraph">
              <wp:posOffset>-128905</wp:posOffset>
            </wp:positionV>
            <wp:extent cx="1028065" cy="973455"/>
            <wp:effectExtent l="0" t="0" r="635" b="0"/>
            <wp:wrapNone/>
            <wp:docPr id="32" name="Image 32" descr="C:\Users\PC INFO TOP\Desktop\Ligue en Angl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C:\Users\PC INFO TOP\Desktop\Ligue en Anglai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3FDF3A">
      <w:pPr>
        <w:bidi/>
        <w:spacing w:before="120" w:after="0"/>
        <w:ind w:right="-6813"/>
        <w:rPr>
          <w:rFonts w:ascii="Sakkal Majalla" w:hAnsi="Sakkal Majalla" w:cs="Sakkal Majalla" w:eastAsiaTheme="minorHAnsi"/>
          <w:b/>
          <w:bCs/>
          <w:color w:val="000000" w:themeColor="text1"/>
          <w:sz w:val="6"/>
          <w:szCs w:val="6"/>
          <w:rtl/>
          <w:lang w:bidi="ar-DZ"/>
          <w14:textFill>
            <w14:solidFill>
              <w14:schemeClr w14:val="tx1"/>
            </w14:solidFill>
          </w14:textFill>
        </w:rPr>
      </w:pPr>
    </w:p>
    <w:p w14:paraId="4C638345">
      <w:pPr>
        <w:bidi/>
        <w:spacing w:before="120" w:after="0"/>
        <w:ind w:right="-6813"/>
        <w:rPr>
          <w:rFonts w:ascii="Sakkal Majalla" w:hAnsi="Sakkal Majalla" w:cs="Sakkal Majalla" w:eastAsiaTheme="minorHAnsi"/>
          <w:b/>
          <w:bCs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Aldhabi" w:hAnsi="Aldhabi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76200</wp:posOffset>
                </wp:positionV>
                <wp:extent cx="3425190" cy="424815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42481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1844C3">
                            <w:pPr>
                              <w:jc w:val="center"/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FFFFFF"/>
                                <w:sz w:val="32"/>
                                <w:szCs w:val="32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FFFFFF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INTER-REGIONAL FOOTBALL LEAGUE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.4pt;margin-top:6pt;height:33.45pt;width:269.7pt;z-index:251663360;v-text-anchor:middle;mso-width-relative:page;mso-height-relative:page;" filled="f" stroked="f" coordsize="21600,21600" o:gfxdata="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Fa9aHWAAAACQEAAA8AAAAAAAAAAQAgAAAAIgAAAGRycy9k&#10;b3ducmV2LnhtbFBLAQIUABQAAAAIAIdO4kAqn4FUPQIAAIUEAAAOAAAAAAAAAAEAIAAAACUBAABk&#10;cnMvZTJvRG9jLnhtbFBLBQYAAAAABgAGAFkBAADU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81844C3">
                      <w:pPr>
                        <w:jc w:val="center"/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:u w:val="singl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INTER-REGIONAL FOOTBALL LEAGUE</w:t>
                      </w:r>
                    </w:p>
                  </w:txbxContent>
                </v:textbox>
              </v:rect>
            </w:pict>
          </mc:Fallback>
        </mc:AlternateContent>
      </w:r>
    </w:p>
    <w:p w14:paraId="20AFC7AF">
      <w:pPr>
        <w:bidi/>
        <w:spacing w:before="120" w:after="0"/>
        <w:ind w:right="-6813"/>
        <w:rPr>
          <w:rFonts w:ascii="Sakkal Majalla" w:hAnsi="Sakkal Majalla" w:cs="Sakkal Majalla" w:eastAsiaTheme="minorHAnsi"/>
          <w:b/>
          <w:bCs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</w:p>
    <w:p w14:paraId="128C4158">
      <w:pPr>
        <w:bidi/>
        <w:spacing w:before="120" w:after="0"/>
        <w:ind w:right="-6813"/>
        <w:rPr>
          <w:rFonts w:ascii="Sakkal Majalla" w:hAnsi="Sakkal Majalla" w:cs="Sakkal Majalla" w:eastAsiaTheme="minorHAnsi"/>
          <w:b/>
          <w:bCs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UKIJ Merdane" w:hAnsi="UKIJ Merdane" w:eastAsia="Times New Roman" w:cs="UKIJ Merdane"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86360</wp:posOffset>
                </wp:positionV>
                <wp:extent cx="3688080" cy="862965"/>
                <wp:effectExtent l="0" t="0" r="0" b="13970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8629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A98582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/>
                                <w:bCs/>
                                <w:color w:val="ED7D31" w:themeColor="accent2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ED7D31" w:themeColor="accent2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تبرئة الذمة ا</w:t>
                            </w: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ED7D31" w:themeColor="accent2"/>
                                <w:sz w:val="80"/>
                                <w:szCs w:val="8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 xml:space="preserve">لمالية    </w:t>
                            </w:r>
                          </w:p>
                          <w:p w14:paraId="6F554B6F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Cs/>
                                <w:color w:val="ED7D31" w:themeColor="accent2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ED7D31" w:themeColor="accent2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3" o:spid="_x0000_s1026" o:spt="2" style="position:absolute;left:0pt;margin-left:101.8pt;margin-top:6.8pt;height:67.95pt;width:290.4pt;z-index:251660288;v-text-anchor:middle;mso-width-relative:page;mso-height-relative:page;" filled="f" stroked="f" coordsize="21600,21600" arcsize="0.166666666666667" o:gfxdata="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H5pNbYAAAACgEAAA8AAAAA&#10;AAAAAQAgAAAAIgAAAGRycy9kb3ducmV2LnhtbFBLAQIUABQAAAAIAIdO4kA48DokhgIAAAsFAAAO&#10;AAAAAAAAAAEAIAAAACcBAABkcnMvZTJvRG9jLnhtbFBLBQYAAAAABgAGAFkBAAAfBgAAAAA=&#10;">
                <v:fill on="f" focussize="0,0"/>
                <v:stroke on="f"/>
                <v:imagedata o:title=""/>
                <o:lock v:ext="edit" aspectratio="f"/>
                <v:shadow on="t" color="#000000" opacity="41287f" offset="0pt,1.5pt" origin="0f,0f" matrix="65536f,0f,0f,65536f"/>
                <v:textbox>
                  <w:txbxContent>
                    <w:p w14:paraId="2DA98582">
                      <w:pPr>
                        <w:spacing w:after="0" w:line="240" w:lineRule="auto"/>
                        <w:rPr>
                          <w:rFonts w:ascii="Karbalaei" w:hAnsi="Karbalaei" w:cs="Karbalaei"/>
                          <w:b/>
                          <w:bCs/>
                          <w:color w:val="ED7D31" w:themeColor="accent2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ED7D31" w:themeColor="accent2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تبرئة الذمة ا</w:t>
                      </w: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ED7D31" w:themeColor="accent2"/>
                          <w:sz w:val="80"/>
                          <w:szCs w:val="8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 xml:space="preserve">لمالية    </w:t>
                      </w:r>
                    </w:p>
                    <w:p w14:paraId="6F554B6F">
                      <w:pPr>
                        <w:spacing w:after="0" w:line="240" w:lineRule="auto"/>
                        <w:rPr>
                          <w:rFonts w:ascii="Karbalaei" w:hAnsi="Karbalaei" w:cs="Karbalaei"/>
                          <w:bCs/>
                          <w:color w:val="ED7D31" w:themeColor="accent2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ED7D31" w:themeColor="accent2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B38C5C">
      <w:pPr>
        <w:bidi/>
        <w:spacing w:after="0"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</w:p>
    <w:p w14:paraId="681C7285">
      <w:pPr>
        <w:bidi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  <w:r>
        <w:rPr>
          <w:rFonts w:ascii="UKIJ Merdane" w:hAnsi="UKIJ Merdane" w:eastAsia="Times New Roman" w:cs="UKIJ Merdane"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343535</wp:posOffset>
                </wp:positionV>
                <wp:extent cx="2912110" cy="521970"/>
                <wp:effectExtent l="0" t="0" r="0" b="30480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110" cy="5219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204821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الموسم الرياضي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2026-2027</w:t>
                            </w:r>
                          </w:p>
                          <w:p w14:paraId="22CA1985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/>
                                <w:bCs/>
                                <w:color w:val="000000" w:themeColor="text1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000000" w:themeColor="text1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4" o:spid="_x0000_s1026" o:spt="2" style="position:absolute;left:0pt;margin-left:153.55pt;margin-top:27.05pt;height:41.1pt;width:229.3pt;z-index:251661312;v-text-anchor:middle;mso-width-relative:page;mso-height-relative:page;" filled="f" stroked="f" coordsize="21600,21600" arcsize="0.166666666666667" o:gfxdata="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6GM0iNgAAAAKAQAADwAAAAAA&#10;AAABACAAAAAiAAAAZHJzL2Rvd25yZXYueG1sUEsBAhQAFAAAAAgAh07iQEBSnnmFAgAACwUAAA4A&#10;AAAAAAAAAQAgAAAAJwEAAGRycy9lMm9Eb2MueG1sUEsFBgAAAAAGAAYAWQEAAB4GAAAAAA==&#10;">
                <v:fill on="f" focussize="0,0"/>
                <v:stroke on="f"/>
                <v:imagedata o:title=""/>
                <o:lock v:ext="edit" aspectratio="f"/>
                <v:shadow on="t" color="#000000" opacity="41287f" offset="0pt,1.5pt" origin="0f,0f" matrix="65536f,0f,0f,65536f"/>
                <v:textbox>
                  <w:txbxContent>
                    <w:p w14:paraId="25204821">
                      <w:pPr>
                        <w:spacing w:after="0" w:line="240" w:lineRule="auto"/>
                        <w:rPr>
                          <w:rFonts w:ascii="Karbalaei" w:hAnsi="Karbalaei" w:cs="Karbalae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الموسم الرياضي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2026-2027</w:t>
                      </w:r>
                    </w:p>
                    <w:p w14:paraId="22CA1985">
                      <w:pPr>
                        <w:spacing w:after="0" w:line="240" w:lineRule="auto"/>
                        <w:rPr>
                          <w:rFonts w:ascii="Karbalaei" w:hAnsi="Karbalaei" w:cs="Karbalaei"/>
                          <w:b/>
                          <w:bCs/>
                          <w:color w:val="000000" w:themeColor="text1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000000" w:themeColor="text1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625500">
      <w:pPr>
        <w:bidi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</w:p>
    <w:p w14:paraId="25639E12">
      <w:pPr>
        <w:bidi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</w:p>
    <w:p w14:paraId="01DD24AC">
      <w:pPr>
        <w:bidi/>
        <w:ind w:left="0" w:leftChars="0" w:firstLine="0" w:firstLineChars="0"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 w:eastAsiaTheme="minorHAnsi"/>
          <w:b/>
          <w:bCs/>
          <w:sz w:val="40"/>
          <w:szCs w:val="40"/>
          <w:rtl/>
          <w:lang w:bidi="ar-DZ"/>
        </w:rPr>
        <w:t xml:space="preserve">النادي: </w:t>
      </w:r>
      <w:r>
        <w:rPr>
          <w:rFonts w:ascii="Sakkal Majalla" w:hAnsi="Sakkal Majalla" w:cs="Sakkal Majalla" w:eastAsiaTheme="minorHAnsi"/>
          <w:b/>
          <w:bCs/>
          <w:sz w:val="40"/>
          <w:szCs w:val="40"/>
          <w:rtl/>
          <w:lang w:bidi="ar-DZ"/>
        </w:rPr>
        <w:t>_</w:t>
      </w:r>
      <w:r>
        <w:rPr>
          <w:rFonts w:hint="cs" w:ascii="Sakkal Majalla" w:hAnsi="Sakkal Majalla" w:cs="Sakkal Majalla" w:eastAsiaTheme="minorHAnsi"/>
          <w:b/>
          <w:bCs/>
          <w:sz w:val="40"/>
          <w:szCs w:val="40"/>
          <w:rtl/>
          <w:lang w:bidi="ar-DZ"/>
        </w:rPr>
        <w:t>_________________________________________________________________</w:t>
      </w:r>
    </w:p>
    <w:p w14:paraId="1BD48C04">
      <w:pPr>
        <w:bidi/>
        <w:rPr>
          <w:rFonts w:ascii="Sakkal Majalla" w:hAnsi="Sakkal Majalla" w:cs="Sakkal Majalla" w:eastAsiaTheme="minorHAnsi"/>
          <w:sz w:val="20"/>
          <w:szCs w:val="20"/>
          <w:rtl/>
          <w:lang w:bidi="ar-DZ"/>
        </w:rPr>
      </w:pPr>
    </w:p>
    <w:tbl>
      <w:tblPr>
        <w:tblStyle w:val="15"/>
        <w:bidiVisual/>
        <w:tblW w:w="10915" w:type="dxa"/>
        <w:tblInd w:w="-100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6"/>
        <w:gridCol w:w="5529"/>
      </w:tblGrid>
      <w:tr w14:paraId="11B536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6" w:type="dxa"/>
          </w:tcPr>
          <w:p w14:paraId="440C2B67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   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  <w:t xml:space="preserve">الرابطة المحترفة لكرة القدم     </w:t>
            </w:r>
          </w:p>
          <w:p w14:paraId="21E9F6DF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6"/>
                <w:szCs w:val="6"/>
                <w:u w:val="single"/>
                <w:rtl/>
                <w:lang w:bidi="ar-DZ"/>
              </w:rPr>
            </w:pPr>
          </w:p>
          <w:p w14:paraId="27B0846F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إ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ن الرابطة المحترفة لكرة القدم </w:t>
            </w:r>
          </w:p>
          <w:p w14:paraId="39D54B60">
            <w:pPr>
              <w:bidi/>
              <w:spacing w:after="24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  <w:p w14:paraId="46B96C6E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تشهد بان النادي المذكور أعلاه لم يسجل أي ديون غير مسددة الى غاية</w:t>
            </w:r>
          </w:p>
          <w:p w14:paraId="52818789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التاريخ:</w:t>
            </w:r>
            <w:r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_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________________________________________</w:t>
            </w:r>
          </w:p>
          <w:p w14:paraId="4E3968DD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12"/>
                <w:szCs w:val="12"/>
                <w:u w:val="single"/>
                <w:rtl/>
                <w:lang w:bidi="ar-DZ"/>
              </w:rPr>
            </w:pPr>
          </w:p>
          <w:p w14:paraId="0B78B4D0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12"/>
                <w:szCs w:val="12"/>
                <w:u w:val="single"/>
                <w:rtl/>
                <w:lang w:bidi="ar-DZ"/>
              </w:rPr>
            </w:pPr>
          </w:p>
          <w:p w14:paraId="30BD50D4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12"/>
                <w:szCs w:val="12"/>
                <w:u w:val="single"/>
                <w:rtl/>
                <w:lang w:bidi="ar-DZ"/>
              </w:rPr>
            </w:pPr>
          </w:p>
          <w:p w14:paraId="69D29082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12"/>
                <w:szCs w:val="12"/>
                <w:u w:val="single"/>
                <w:rtl/>
                <w:lang w:bidi="ar-DZ"/>
              </w:rPr>
            </w:pPr>
          </w:p>
          <w:p w14:paraId="4DFEAD9B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12"/>
                <w:szCs w:val="12"/>
                <w:u w:val="single"/>
                <w:rtl/>
                <w:lang w:bidi="ar-DZ"/>
              </w:rPr>
            </w:pPr>
          </w:p>
          <w:p w14:paraId="3E57001B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12"/>
                <w:szCs w:val="12"/>
                <w:u w:val="single"/>
                <w:rtl/>
                <w:lang w:bidi="ar-DZ"/>
              </w:rPr>
            </w:pPr>
          </w:p>
        </w:tc>
        <w:tc>
          <w:tcPr>
            <w:tcW w:w="5529" w:type="dxa"/>
          </w:tcPr>
          <w:p w14:paraId="4CE18883">
            <w:pPr>
              <w:bidi/>
              <w:spacing w:before="120"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  <w:t xml:space="preserve">    بالنسبة للأندية القادمة من الرابطة الوطنية للهواة</w:t>
            </w:r>
          </w:p>
          <w:p w14:paraId="033EF80A">
            <w:pPr>
              <w:bidi/>
              <w:spacing w:after="12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          إ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ن الرابطة الوطنية للهواة</w:t>
            </w:r>
          </w:p>
          <w:p w14:paraId="1AD051FF">
            <w:pPr>
              <w:bidi/>
              <w:spacing w:after="12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  <w:p w14:paraId="21BE4112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تشهد بان النادي المذكور أعلاه لم يسجل أي ديون غير مسددة الى غاية</w:t>
            </w:r>
          </w:p>
          <w:p w14:paraId="1AD3142E">
            <w:pPr>
              <w:tabs>
                <w:tab w:val="left" w:pos="3420"/>
              </w:tabs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التاريخ: </w:t>
            </w:r>
            <w:r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_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__________________________________</w:t>
            </w:r>
          </w:p>
          <w:p w14:paraId="2EB9DB84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</w:pPr>
          </w:p>
          <w:p w14:paraId="2B271046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  <w:tr w14:paraId="54CA56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6" w:type="dxa"/>
          </w:tcPr>
          <w:p w14:paraId="1015C79F">
            <w:pPr>
              <w:bidi/>
              <w:spacing w:before="240" w:after="120" w:line="240" w:lineRule="auto"/>
              <w:rPr>
                <w:rFonts w:asciiTheme="minorBidi" w:hAnsiTheme="minorBidi" w:eastAsiaTheme="minorHAnsi"/>
                <w:rtl/>
                <w:lang w:bidi="ar-DZ"/>
              </w:rPr>
            </w:pPr>
            <w:r>
              <w:rPr>
                <w:rFonts w:asciiTheme="minorBidi" w:hAnsiTheme="minorBidi" w:eastAsiaTheme="minorHAnsi"/>
                <w:b/>
                <w:bCs/>
                <w:color w:val="FF0000"/>
                <w:rtl/>
                <w:lang w:bidi="ar-DZ"/>
              </w:rPr>
              <w:t xml:space="preserve">      </w:t>
            </w:r>
            <w:r>
              <w:rPr>
                <w:rFonts w:asciiTheme="minorBidi" w:hAnsiTheme="minorBidi" w:eastAsiaTheme="minorHAnsi"/>
                <w:b/>
                <w:bCs/>
                <w:color w:val="FF0000"/>
                <w:u w:val="single"/>
                <w:rtl/>
                <w:lang w:bidi="ar-DZ"/>
              </w:rPr>
              <w:t>بالنسبة للأندية ال</w:t>
            </w:r>
            <w:r>
              <w:rPr>
                <w:rFonts w:hint="cs" w:asciiTheme="minorBidi" w:hAnsiTheme="minorBidi" w:eastAsiaTheme="minorHAnsi"/>
                <w:b/>
                <w:bCs/>
                <w:color w:val="FF0000"/>
                <w:u w:val="single"/>
                <w:rtl/>
                <w:lang w:bidi="ar-DZ"/>
              </w:rPr>
              <w:t>ت</w:t>
            </w:r>
            <w:r>
              <w:rPr>
                <w:rFonts w:asciiTheme="minorBidi" w:hAnsiTheme="minorBidi" w:eastAsiaTheme="minorHAnsi"/>
                <w:b/>
                <w:bCs/>
                <w:color w:val="FF0000"/>
                <w:u w:val="single"/>
                <w:rtl/>
                <w:lang w:bidi="ar-DZ"/>
              </w:rPr>
              <w:t>ي</w:t>
            </w:r>
            <w:r>
              <w:rPr>
                <w:rFonts w:hint="cs" w:asciiTheme="minorBidi" w:hAnsiTheme="minorBidi" w:eastAsiaTheme="minorHAnsi"/>
                <w:b/>
                <w:bCs/>
                <w:color w:val="FF0000"/>
                <w:u w:val="single"/>
                <w:rtl/>
                <w:lang w:bidi="ar-DZ"/>
              </w:rPr>
              <w:t xml:space="preserve"> </w:t>
            </w:r>
            <w:r>
              <w:rPr>
                <w:rFonts w:asciiTheme="minorBidi" w:hAnsiTheme="minorBidi" w:eastAsiaTheme="minorHAnsi"/>
                <w:b/>
                <w:bCs/>
                <w:color w:val="FF0000"/>
                <w:u w:val="single"/>
                <w:rtl/>
                <w:lang w:bidi="ar-DZ"/>
              </w:rPr>
              <w:t xml:space="preserve">عليها ديون </w:t>
            </w:r>
            <w:r>
              <w:rPr>
                <w:rFonts w:hint="cs" w:asciiTheme="minorBidi" w:hAnsiTheme="minorBidi" w:eastAsiaTheme="minorHAnsi"/>
                <w:b/>
                <w:bCs/>
                <w:color w:val="FF0000"/>
                <w:u w:val="single"/>
                <w:rtl/>
                <w:lang w:bidi="ar-DZ"/>
              </w:rPr>
              <w:t>إ</w:t>
            </w:r>
            <w:r>
              <w:rPr>
                <w:rFonts w:asciiTheme="minorBidi" w:hAnsiTheme="minorBidi" w:eastAsiaTheme="minorHAnsi"/>
                <w:b/>
                <w:bCs/>
                <w:color w:val="FF0000"/>
                <w:u w:val="single"/>
                <w:rtl/>
                <w:lang w:bidi="ar-DZ"/>
              </w:rPr>
              <w:t xml:space="preserve">تجاه الرابطات االجهوية  </w:t>
            </w:r>
          </w:p>
          <w:p w14:paraId="2E97D8E8">
            <w:pPr>
              <w:bidi/>
              <w:spacing w:after="12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sz w:val="28"/>
                <w:szCs w:val="28"/>
                <w:rtl/>
                <w:lang w:bidi="ar-DZ"/>
              </w:rPr>
              <w:t xml:space="preserve">   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         إ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ن الرابطة الجهوية لكرة القدم </w:t>
            </w:r>
          </w:p>
          <w:p w14:paraId="12691453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 w14:paraId="643D7809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12"/>
                <w:szCs w:val="12"/>
                <w:u w:val="single"/>
                <w:rtl/>
                <w:lang w:bidi="ar-DZ"/>
              </w:rPr>
            </w:pPr>
          </w:p>
          <w:p w14:paraId="2532E0D7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تشهد بان النادي المذكور أعلاه لم يسجل أي ديون غير مسددة الى غاية</w:t>
            </w:r>
          </w:p>
          <w:p w14:paraId="2BE85D57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التاريخ: </w:t>
            </w:r>
            <w:r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_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________________________________________</w:t>
            </w:r>
          </w:p>
          <w:p w14:paraId="0C51A627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sz w:val="28"/>
                <w:szCs w:val="28"/>
                <w:rtl/>
                <w:lang w:bidi="ar-DZ"/>
              </w:rPr>
              <w:t xml:space="preserve">                                        </w:t>
            </w:r>
          </w:p>
          <w:p w14:paraId="335FEDF3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  <w:p w14:paraId="02385D92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  <w:p w14:paraId="476A58CB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  <w:p w14:paraId="55DD4AC6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  <w:tc>
          <w:tcPr>
            <w:tcW w:w="5529" w:type="dxa"/>
          </w:tcPr>
          <w:p w14:paraId="258A7568">
            <w:pPr>
              <w:bidi/>
              <w:spacing w:after="120" w:line="240" w:lineRule="auto"/>
              <w:rPr>
                <w:rFonts w:ascii="Sakkal Majalla" w:hAnsi="Sakkal Majalla" w:cs="Sakkal Majalla" w:eastAsiaTheme="minorHAnsi"/>
                <w:b/>
                <w:bCs/>
                <w:color w:val="FF0000"/>
                <w:sz w:val="4"/>
                <w:szCs w:val="4"/>
                <w:u w:val="single"/>
                <w:lang w:bidi="ar-DZ"/>
              </w:rPr>
            </w:pPr>
          </w:p>
          <w:p w14:paraId="4BC6EAB3">
            <w:pPr>
              <w:bidi/>
              <w:spacing w:after="120" w:line="240" w:lineRule="auto"/>
              <w:rPr>
                <w:rFonts w:ascii="Sakkal Majalla" w:hAnsi="Sakkal Majalla" w:cs="Sakkal Majalla" w:eastAsiaTheme="minorHAnsi"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hint="cs"/>
                <w:b/>
                <w:bCs/>
                <w:color w:val="FF0000"/>
                <w:u w:val="single"/>
                <w:rtl/>
                <w:lang w:bidi="ar-DZ"/>
              </w:rPr>
              <w:t>الأ</w:t>
            </w:r>
            <w:r>
              <w:rPr>
                <w:b/>
                <w:bCs/>
                <w:color w:val="FF0000"/>
                <w:u w:val="single"/>
                <w:rtl/>
              </w:rPr>
              <w:t xml:space="preserve">ندية المشاركة في بطولة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الرابطات الولائية </w:t>
            </w:r>
            <w:r>
              <w:rPr>
                <w:b/>
                <w:bCs/>
                <w:color w:val="FF0000"/>
                <w:u w:val="single"/>
                <w:rtl/>
              </w:rPr>
              <w:t xml:space="preserve">  لفئة أقل من 13 سن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ة</w:t>
            </w:r>
          </w:p>
          <w:p w14:paraId="2926BFA7">
            <w:pPr>
              <w:bidi/>
              <w:spacing w:before="120" w:after="12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sz w:val="28"/>
                <w:szCs w:val="28"/>
                <w:rtl/>
                <w:lang w:bidi="ar-DZ"/>
              </w:rPr>
              <w:t xml:space="preserve">    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     إ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ن الرابطة الولائية لكرة القدم </w:t>
            </w:r>
          </w:p>
          <w:p w14:paraId="4E932F5A">
            <w:pPr>
              <w:bidi/>
              <w:spacing w:after="12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0"/>
                <w:szCs w:val="30"/>
                <w:u w:val="single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sz w:val="28"/>
                <w:szCs w:val="28"/>
                <w:rtl/>
                <w:lang w:bidi="ar-DZ"/>
              </w:rPr>
              <w:t xml:space="preserve">      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  <w:p w14:paraId="7F8C66AF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تشهد بأن النادي المذكور أعلاه لم يسجل أي ديون غير مسددة الى غاية التاريخ: </w:t>
            </w:r>
            <w:r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_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_______________________________________</w:t>
            </w:r>
          </w:p>
          <w:p w14:paraId="484C435B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26"/>
                <w:szCs w:val="26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</w:p>
          <w:p w14:paraId="30C0D699">
            <w:pPr>
              <w:bidi/>
              <w:spacing w:after="24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  <w:p w14:paraId="70F56B91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  <w:p w14:paraId="122C9E87">
            <w:pPr>
              <w:tabs>
                <w:tab w:val="left" w:pos="4236"/>
              </w:tabs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</w:tbl>
    <w:p w14:paraId="17573A28">
      <w:pPr>
        <w:spacing w:before="0" w:after="0"/>
        <w:rPr>
          <w:sz w:val="0"/>
          <w:szCs w:val="0"/>
        </w:rPr>
      </w:pPr>
      <w:bookmarkStart w:id="0" w:name="_GoBack"/>
      <w:bookmarkEnd w:id="0"/>
    </w:p>
    <w:sectPr>
      <w:pgSz w:w="11906" w:h="16838"/>
      <w:pgMar w:top="567" w:right="589" w:bottom="0" w:left="537" w:header="567" w:footer="0" w:gutter="0"/>
      <w:pgNumType w:start="3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akkal Majalla">
    <w:panose1 w:val="02000000000000000000"/>
    <w:charset w:val="B2"/>
    <w:family w:val="roman"/>
    <w:pitch w:val="default"/>
    <w:sig w:usb0="A0002027" w:usb1="80000000" w:usb2="00000108" w:usb3="00000000" w:csb0="200000D3" w:csb1="20080000"/>
  </w:font>
  <w:font w:name="Karbalaei">
    <w:altName w:val="Arial"/>
    <w:panose1 w:val="00000000000000000000"/>
    <w:charset w:val="00"/>
    <w:family w:val="auto"/>
    <w:pitch w:val="default"/>
    <w:sig w:usb0="00000000" w:usb1="00000000" w:usb2="00000008" w:usb3="00000000" w:csb0="00000041" w:csb1="00000000"/>
  </w:font>
  <w:font w:name="Aldhabi">
    <w:panose1 w:val="01000000000000000000"/>
    <w:charset w:val="B2"/>
    <w:family w:val="auto"/>
    <w:pitch w:val="default"/>
    <w:sig w:usb0="80002007" w:usb1="80000000" w:usb2="00000008" w:usb3="00000000" w:csb0="00000041" w:csb1="20080000"/>
  </w:font>
  <w:font w:name="Swiss921 BT">
    <w:altName w:val="Calibri"/>
    <w:panose1 w:val="00000000000000000000"/>
    <w:charset w:val="00"/>
    <w:family w:val="swiss"/>
    <w:pitch w:val="default"/>
    <w:sig w:usb0="00000000" w:usb1="00000000" w:usb2="00000000" w:usb3="00000000" w:csb0="00000011" w:csb1="00000000"/>
  </w:font>
  <w:font w:name="UKIJ Merdane">
    <w:altName w:val="Sakkal Majalla"/>
    <w:panose1 w:val="00000000000000000000"/>
    <w:charset w:val="00"/>
    <w:family w:val="roman"/>
    <w:pitch w:val="default"/>
    <w:sig w:usb0="00000000" w:usb1="00000000" w:usb2="00000008" w:usb3="00000000" w:csb0="0000005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92"/>
    <w:rsid w:val="00005045"/>
    <w:rsid w:val="00012334"/>
    <w:rsid w:val="00037A4F"/>
    <w:rsid w:val="0004017F"/>
    <w:rsid w:val="00045142"/>
    <w:rsid w:val="0004691F"/>
    <w:rsid w:val="0005004C"/>
    <w:rsid w:val="000626E3"/>
    <w:rsid w:val="00067D02"/>
    <w:rsid w:val="0007218F"/>
    <w:rsid w:val="00090C7A"/>
    <w:rsid w:val="000A4C9B"/>
    <w:rsid w:val="000A7C16"/>
    <w:rsid w:val="000B130B"/>
    <w:rsid w:val="000B629C"/>
    <w:rsid w:val="000C0C24"/>
    <w:rsid w:val="000C246B"/>
    <w:rsid w:val="000C3BF0"/>
    <w:rsid w:val="000D6E78"/>
    <w:rsid w:val="000E1BC7"/>
    <w:rsid w:val="001029FE"/>
    <w:rsid w:val="00103CB3"/>
    <w:rsid w:val="00112E48"/>
    <w:rsid w:val="001220E8"/>
    <w:rsid w:val="001370D1"/>
    <w:rsid w:val="00137116"/>
    <w:rsid w:val="001414CC"/>
    <w:rsid w:val="00142A6B"/>
    <w:rsid w:val="00160314"/>
    <w:rsid w:val="0016547C"/>
    <w:rsid w:val="001656E4"/>
    <w:rsid w:val="001743E2"/>
    <w:rsid w:val="001775D4"/>
    <w:rsid w:val="0019243F"/>
    <w:rsid w:val="001B0852"/>
    <w:rsid w:val="001B2B41"/>
    <w:rsid w:val="001B541C"/>
    <w:rsid w:val="001C4510"/>
    <w:rsid w:val="001D0966"/>
    <w:rsid w:val="001E1CBB"/>
    <w:rsid w:val="001E24C2"/>
    <w:rsid w:val="001E5686"/>
    <w:rsid w:val="001F2E46"/>
    <w:rsid w:val="00203681"/>
    <w:rsid w:val="00212446"/>
    <w:rsid w:val="00215FD4"/>
    <w:rsid w:val="002223E7"/>
    <w:rsid w:val="00222E78"/>
    <w:rsid w:val="002328F5"/>
    <w:rsid w:val="0023452B"/>
    <w:rsid w:val="0023780E"/>
    <w:rsid w:val="00244223"/>
    <w:rsid w:val="002651CB"/>
    <w:rsid w:val="00270282"/>
    <w:rsid w:val="00271B84"/>
    <w:rsid w:val="0027719A"/>
    <w:rsid w:val="002773B8"/>
    <w:rsid w:val="00282BA9"/>
    <w:rsid w:val="0029225B"/>
    <w:rsid w:val="0029769A"/>
    <w:rsid w:val="002A057B"/>
    <w:rsid w:val="002A2165"/>
    <w:rsid w:val="002B0ADA"/>
    <w:rsid w:val="002B13D5"/>
    <w:rsid w:val="002B6245"/>
    <w:rsid w:val="002B709D"/>
    <w:rsid w:val="002E0963"/>
    <w:rsid w:val="002F54C7"/>
    <w:rsid w:val="00311AAD"/>
    <w:rsid w:val="0031635E"/>
    <w:rsid w:val="00333B91"/>
    <w:rsid w:val="00336534"/>
    <w:rsid w:val="00354EB4"/>
    <w:rsid w:val="00355687"/>
    <w:rsid w:val="00356287"/>
    <w:rsid w:val="00356ACC"/>
    <w:rsid w:val="00357136"/>
    <w:rsid w:val="00365678"/>
    <w:rsid w:val="00370F37"/>
    <w:rsid w:val="00381BC2"/>
    <w:rsid w:val="00390890"/>
    <w:rsid w:val="003B4580"/>
    <w:rsid w:val="003B54C7"/>
    <w:rsid w:val="003C70EB"/>
    <w:rsid w:val="003D39E5"/>
    <w:rsid w:val="003D3F35"/>
    <w:rsid w:val="003D548D"/>
    <w:rsid w:val="003E5243"/>
    <w:rsid w:val="003E5771"/>
    <w:rsid w:val="003E71BE"/>
    <w:rsid w:val="003F19A5"/>
    <w:rsid w:val="003F3AF4"/>
    <w:rsid w:val="003F450C"/>
    <w:rsid w:val="00402066"/>
    <w:rsid w:val="00411E7A"/>
    <w:rsid w:val="0041328B"/>
    <w:rsid w:val="00416CD2"/>
    <w:rsid w:val="00441599"/>
    <w:rsid w:val="004444FD"/>
    <w:rsid w:val="004469A2"/>
    <w:rsid w:val="004477E3"/>
    <w:rsid w:val="004657A1"/>
    <w:rsid w:val="00465EB8"/>
    <w:rsid w:val="00471A77"/>
    <w:rsid w:val="0047449D"/>
    <w:rsid w:val="00476254"/>
    <w:rsid w:val="00476E85"/>
    <w:rsid w:val="00483A85"/>
    <w:rsid w:val="00487A7C"/>
    <w:rsid w:val="004B2040"/>
    <w:rsid w:val="004C286C"/>
    <w:rsid w:val="004F1B73"/>
    <w:rsid w:val="004F5DFA"/>
    <w:rsid w:val="004F6AB7"/>
    <w:rsid w:val="00507A17"/>
    <w:rsid w:val="00525A8F"/>
    <w:rsid w:val="00534BC2"/>
    <w:rsid w:val="005408C3"/>
    <w:rsid w:val="005557E7"/>
    <w:rsid w:val="00555C39"/>
    <w:rsid w:val="00560E4B"/>
    <w:rsid w:val="005612B1"/>
    <w:rsid w:val="00561723"/>
    <w:rsid w:val="00562DE6"/>
    <w:rsid w:val="00564050"/>
    <w:rsid w:val="00570425"/>
    <w:rsid w:val="0057561E"/>
    <w:rsid w:val="00576F54"/>
    <w:rsid w:val="00577F11"/>
    <w:rsid w:val="0058039A"/>
    <w:rsid w:val="00590261"/>
    <w:rsid w:val="005970F6"/>
    <w:rsid w:val="005A3865"/>
    <w:rsid w:val="005A6AA2"/>
    <w:rsid w:val="005A7E70"/>
    <w:rsid w:val="005B290C"/>
    <w:rsid w:val="005C1170"/>
    <w:rsid w:val="005C716E"/>
    <w:rsid w:val="005D230B"/>
    <w:rsid w:val="005D3F20"/>
    <w:rsid w:val="005E229E"/>
    <w:rsid w:val="005F1761"/>
    <w:rsid w:val="005F1AE9"/>
    <w:rsid w:val="005F33BC"/>
    <w:rsid w:val="00603284"/>
    <w:rsid w:val="00610CB9"/>
    <w:rsid w:val="006123F3"/>
    <w:rsid w:val="006156C4"/>
    <w:rsid w:val="00616B13"/>
    <w:rsid w:val="0061716F"/>
    <w:rsid w:val="0062269A"/>
    <w:rsid w:val="00626A72"/>
    <w:rsid w:val="00626E8A"/>
    <w:rsid w:val="00632AAA"/>
    <w:rsid w:val="006355CA"/>
    <w:rsid w:val="00635C4C"/>
    <w:rsid w:val="00641508"/>
    <w:rsid w:val="00643002"/>
    <w:rsid w:val="00655D8D"/>
    <w:rsid w:val="00692096"/>
    <w:rsid w:val="006B2E8E"/>
    <w:rsid w:val="006C0051"/>
    <w:rsid w:val="006D6FD8"/>
    <w:rsid w:val="006E2A49"/>
    <w:rsid w:val="006E7907"/>
    <w:rsid w:val="006F196D"/>
    <w:rsid w:val="007044D7"/>
    <w:rsid w:val="007051A0"/>
    <w:rsid w:val="007128EC"/>
    <w:rsid w:val="00713141"/>
    <w:rsid w:val="00725250"/>
    <w:rsid w:val="00730A45"/>
    <w:rsid w:val="00733AB1"/>
    <w:rsid w:val="00743CA8"/>
    <w:rsid w:val="00751214"/>
    <w:rsid w:val="00753B12"/>
    <w:rsid w:val="00754120"/>
    <w:rsid w:val="00762C10"/>
    <w:rsid w:val="00773D9B"/>
    <w:rsid w:val="007776D7"/>
    <w:rsid w:val="00780346"/>
    <w:rsid w:val="00784713"/>
    <w:rsid w:val="007855AC"/>
    <w:rsid w:val="00790A10"/>
    <w:rsid w:val="00790FCD"/>
    <w:rsid w:val="00791FB6"/>
    <w:rsid w:val="007A7F49"/>
    <w:rsid w:val="007B1753"/>
    <w:rsid w:val="007B78B8"/>
    <w:rsid w:val="007B7A78"/>
    <w:rsid w:val="007C0F45"/>
    <w:rsid w:val="007C34F9"/>
    <w:rsid w:val="007C3F71"/>
    <w:rsid w:val="007C5796"/>
    <w:rsid w:val="007D6BAA"/>
    <w:rsid w:val="007E12AD"/>
    <w:rsid w:val="007E58B3"/>
    <w:rsid w:val="007F2D22"/>
    <w:rsid w:val="00834462"/>
    <w:rsid w:val="00856912"/>
    <w:rsid w:val="00857BB2"/>
    <w:rsid w:val="00866D6A"/>
    <w:rsid w:val="00882B23"/>
    <w:rsid w:val="00883CDB"/>
    <w:rsid w:val="008A3F3E"/>
    <w:rsid w:val="008A4A09"/>
    <w:rsid w:val="008A642D"/>
    <w:rsid w:val="008C1482"/>
    <w:rsid w:val="008C71FA"/>
    <w:rsid w:val="008E0B92"/>
    <w:rsid w:val="008E1698"/>
    <w:rsid w:val="008E4B7C"/>
    <w:rsid w:val="008F1370"/>
    <w:rsid w:val="0090034C"/>
    <w:rsid w:val="0090531B"/>
    <w:rsid w:val="009059F4"/>
    <w:rsid w:val="00911917"/>
    <w:rsid w:val="00911E50"/>
    <w:rsid w:val="00912935"/>
    <w:rsid w:val="00915F36"/>
    <w:rsid w:val="00923F4B"/>
    <w:rsid w:val="00934FAF"/>
    <w:rsid w:val="00955E98"/>
    <w:rsid w:val="0098647B"/>
    <w:rsid w:val="00994465"/>
    <w:rsid w:val="00995560"/>
    <w:rsid w:val="009B4D6D"/>
    <w:rsid w:val="009C6B3F"/>
    <w:rsid w:val="009D2848"/>
    <w:rsid w:val="009D44F3"/>
    <w:rsid w:val="00A03A9D"/>
    <w:rsid w:val="00A26E52"/>
    <w:rsid w:val="00A678C7"/>
    <w:rsid w:val="00A70A51"/>
    <w:rsid w:val="00A8313B"/>
    <w:rsid w:val="00AA4420"/>
    <w:rsid w:val="00AA5F9B"/>
    <w:rsid w:val="00AA6A19"/>
    <w:rsid w:val="00AA72DD"/>
    <w:rsid w:val="00AD5B3B"/>
    <w:rsid w:val="00AE0A98"/>
    <w:rsid w:val="00AE58FB"/>
    <w:rsid w:val="00AF6C13"/>
    <w:rsid w:val="00B05922"/>
    <w:rsid w:val="00B1284F"/>
    <w:rsid w:val="00B210E2"/>
    <w:rsid w:val="00B309C2"/>
    <w:rsid w:val="00B45383"/>
    <w:rsid w:val="00B509C8"/>
    <w:rsid w:val="00B63260"/>
    <w:rsid w:val="00B63EEA"/>
    <w:rsid w:val="00B72791"/>
    <w:rsid w:val="00B82709"/>
    <w:rsid w:val="00B86916"/>
    <w:rsid w:val="00B87576"/>
    <w:rsid w:val="00B96817"/>
    <w:rsid w:val="00B97345"/>
    <w:rsid w:val="00BA7593"/>
    <w:rsid w:val="00BB42F4"/>
    <w:rsid w:val="00BC3488"/>
    <w:rsid w:val="00BD1101"/>
    <w:rsid w:val="00BE11C2"/>
    <w:rsid w:val="00BE1875"/>
    <w:rsid w:val="00BE1B8B"/>
    <w:rsid w:val="00BF6573"/>
    <w:rsid w:val="00C12EC7"/>
    <w:rsid w:val="00C147F0"/>
    <w:rsid w:val="00C1601B"/>
    <w:rsid w:val="00C16998"/>
    <w:rsid w:val="00C2749A"/>
    <w:rsid w:val="00C323AE"/>
    <w:rsid w:val="00C33461"/>
    <w:rsid w:val="00C34C4E"/>
    <w:rsid w:val="00C41BCF"/>
    <w:rsid w:val="00C43B99"/>
    <w:rsid w:val="00C71782"/>
    <w:rsid w:val="00C72540"/>
    <w:rsid w:val="00C73383"/>
    <w:rsid w:val="00C752DE"/>
    <w:rsid w:val="00C96C73"/>
    <w:rsid w:val="00CC08AE"/>
    <w:rsid w:val="00CC0C60"/>
    <w:rsid w:val="00CE38E0"/>
    <w:rsid w:val="00D213AF"/>
    <w:rsid w:val="00D27E1B"/>
    <w:rsid w:val="00D31537"/>
    <w:rsid w:val="00D358C6"/>
    <w:rsid w:val="00D454BF"/>
    <w:rsid w:val="00D459D1"/>
    <w:rsid w:val="00D62BB7"/>
    <w:rsid w:val="00D66490"/>
    <w:rsid w:val="00D774A7"/>
    <w:rsid w:val="00D95B1B"/>
    <w:rsid w:val="00DA074D"/>
    <w:rsid w:val="00DA68C4"/>
    <w:rsid w:val="00DB0802"/>
    <w:rsid w:val="00DB0E3A"/>
    <w:rsid w:val="00DB34AA"/>
    <w:rsid w:val="00DB7726"/>
    <w:rsid w:val="00DD0115"/>
    <w:rsid w:val="00DD1124"/>
    <w:rsid w:val="00DD253F"/>
    <w:rsid w:val="00DD67C4"/>
    <w:rsid w:val="00DE3350"/>
    <w:rsid w:val="00E20D96"/>
    <w:rsid w:val="00E21CEA"/>
    <w:rsid w:val="00E31DA0"/>
    <w:rsid w:val="00E33D2C"/>
    <w:rsid w:val="00E35021"/>
    <w:rsid w:val="00E41743"/>
    <w:rsid w:val="00E51FFD"/>
    <w:rsid w:val="00E571BF"/>
    <w:rsid w:val="00E62A73"/>
    <w:rsid w:val="00E72BB6"/>
    <w:rsid w:val="00E800F1"/>
    <w:rsid w:val="00E816E2"/>
    <w:rsid w:val="00E847E5"/>
    <w:rsid w:val="00E91621"/>
    <w:rsid w:val="00EA579F"/>
    <w:rsid w:val="00EC0E43"/>
    <w:rsid w:val="00EC2735"/>
    <w:rsid w:val="00EC29EC"/>
    <w:rsid w:val="00ED1699"/>
    <w:rsid w:val="00ED27AE"/>
    <w:rsid w:val="00EE4BF4"/>
    <w:rsid w:val="00EF2915"/>
    <w:rsid w:val="00F03F02"/>
    <w:rsid w:val="00F04702"/>
    <w:rsid w:val="00F12984"/>
    <w:rsid w:val="00F24093"/>
    <w:rsid w:val="00F2448D"/>
    <w:rsid w:val="00F25EAD"/>
    <w:rsid w:val="00F2732B"/>
    <w:rsid w:val="00F37C95"/>
    <w:rsid w:val="00F47916"/>
    <w:rsid w:val="00F47E9E"/>
    <w:rsid w:val="00F6074C"/>
    <w:rsid w:val="00F62B9C"/>
    <w:rsid w:val="00F63C05"/>
    <w:rsid w:val="00F66305"/>
    <w:rsid w:val="00F8279B"/>
    <w:rsid w:val="00F827D1"/>
    <w:rsid w:val="00F836AD"/>
    <w:rsid w:val="00FA6836"/>
    <w:rsid w:val="00FD26BC"/>
    <w:rsid w:val="00FF392A"/>
    <w:rsid w:val="04146FCF"/>
    <w:rsid w:val="3C47508D"/>
    <w:rsid w:val="4E9464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MS Mincho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MS Mincho" w:asciiTheme="minorHAnsi" w:hAnsiTheme="minorHAnsi" w:cstheme="minorBidi"/>
      <w:sz w:val="22"/>
      <w:szCs w:val="22"/>
      <w:lang w:val="fr-FR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2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6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1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13">
    <w:name w:val="Strong"/>
    <w:basedOn w:val="3"/>
    <w:qFormat/>
    <w:uiPriority w:val="22"/>
    <w:rPr>
      <w:b/>
      <w:bCs/>
    </w:rPr>
  </w:style>
  <w:style w:type="paragraph" w:styleId="14">
    <w:name w:val="Subtitle"/>
    <w:basedOn w:val="1"/>
    <w:next w:val="1"/>
    <w:link w:val="20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Light Grid"/>
    <w:basedOn w:val="4"/>
    <w:qFormat/>
    <w:uiPriority w:val="62"/>
    <w:pPr>
      <w:spacing w:after="0" w:line="240" w:lineRule="auto"/>
    </w:pPr>
    <w:rPr>
      <w:rFonts w:eastAsiaTheme="minorHAnsi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character" w:customStyle="1" w:styleId="18">
    <w:name w:val="Texte de bulles C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Titre 1 Car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Sous-titre Car"/>
    <w:basedOn w:val="3"/>
    <w:link w:val="14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En-tête Car"/>
    <w:basedOn w:val="3"/>
    <w:link w:val="10"/>
    <w:qFormat/>
    <w:uiPriority w:val="99"/>
  </w:style>
  <w:style w:type="character" w:customStyle="1" w:styleId="22">
    <w:name w:val="Pied de page Car"/>
    <w:basedOn w:val="3"/>
    <w:link w:val="9"/>
    <w:qFormat/>
    <w:uiPriority w:val="99"/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Titre Car"/>
    <w:basedOn w:val="3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Commentaire Car"/>
    <w:basedOn w:val="3"/>
    <w:link w:val="7"/>
    <w:semiHidden/>
    <w:qFormat/>
    <w:uiPriority w:val="99"/>
    <w:rPr>
      <w:sz w:val="20"/>
      <w:szCs w:val="20"/>
    </w:rPr>
  </w:style>
  <w:style w:type="character" w:customStyle="1" w:styleId="26">
    <w:name w:val="Objet du commentaire Car"/>
    <w:basedOn w:val="25"/>
    <w:link w:val="8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101D16-BE30-4352-88E1-48AEC2F7C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442</Characters>
  <Lines>57</Lines>
  <Paragraphs>16</Paragraphs>
  <TotalTime>2</TotalTime>
  <ScaleCrop>false</ScaleCrop>
  <LinksUpToDate>false</LinksUpToDate>
  <CharactersWithSpaces>914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2026-07-04T15:20:00Z</dcterms:created>
  <dc:creator>PC INFO TOP</dc:creator>
  <cp:lastModifiedBy>PC</cp:lastModifiedBy>
  <cp:lastPrinted>2026-07-04T18:48:00Z</cp:lastPrinted>
  <dcterms:modified xsi:type="dcterms:W3CDTF">2026-07-06T09:44:52Z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C34CC60BD7C742D392C1213104315EF6_12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eyJoZGlkIjoiNGUzZmMzNWFhNWRmNDE0ODVhZjlmYzE3MTkyN2ZjNGQifQ==</vt:lpwstr>
  </property>
</Properties>
</file>